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9" w:rsidRPr="00297509" w:rsidRDefault="00297509" w:rsidP="002975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975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Cède fin juillet 2022</w:t>
      </w:r>
      <w:r w:rsidRPr="0029750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cabinet tenu depuis 1977 à la Côte St André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, </w:t>
      </w:r>
      <w:r w:rsidRPr="0029750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charmante bourgade de la Bièvre, située à 45 kms de Grenoble. Collège et lycée privés et public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 w:rsidRPr="0029750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lycée professionnel et agricole.</w:t>
      </w:r>
    </w:p>
    <w:p w:rsidR="00297509" w:rsidRPr="00297509" w:rsidRDefault="00297509" w:rsidP="002975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9750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Contact au 06-88-27-06-86.</w:t>
      </w:r>
    </w:p>
    <w:p w:rsidR="00A137B9" w:rsidRDefault="00A137B9"/>
    <w:p w:rsidR="00297509" w:rsidRDefault="00297509">
      <w:r>
        <w:rPr>
          <w:noProof/>
          <w:lang w:eastAsia="fr-FR"/>
        </w:rPr>
        <w:drawing>
          <wp:inline distT="0" distB="0" distL="0" distR="0">
            <wp:extent cx="3360000" cy="2520000"/>
            <wp:effectExtent l="953" t="0" r="0" b="0"/>
            <wp:docPr id="3" name="Image 3" descr="Une image contenant intérieur, mur, encomb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mur, encombré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60000" cy="2520000"/>
            <wp:effectExtent l="953" t="0" r="0" b="0"/>
            <wp:docPr id="2" name="Image 2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61050" cy="2520000"/>
            <wp:effectExtent l="1270" t="0" r="0" b="0"/>
            <wp:docPr id="1" name="Image 1" descr="Une image contenant bâtiment, intérieur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intérieur, fenêt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105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509" w:rsidSect="009D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509"/>
    <w:rsid w:val="00297509"/>
    <w:rsid w:val="009D6822"/>
    <w:rsid w:val="00A137B9"/>
    <w:rsid w:val="00F9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Vedrenne</dc:creator>
  <cp:lastModifiedBy>Marie-Laure Vanbienne Menthonnex</cp:lastModifiedBy>
  <cp:revision>2</cp:revision>
  <dcterms:created xsi:type="dcterms:W3CDTF">2022-04-14T14:35:00Z</dcterms:created>
  <dcterms:modified xsi:type="dcterms:W3CDTF">2022-04-14T14:35:00Z</dcterms:modified>
</cp:coreProperties>
</file>